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5FFD2" w14:textId="77777777" w:rsidR="00EE6897" w:rsidRPr="00B658BE" w:rsidRDefault="00EE6897" w:rsidP="00EE6897">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ООО «Стоматология на Гагарина</w:t>
      </w:r>
      <w:r w:rsidRPr="00B658BE">
        <w:rPr>
          <w:rFonts w:ascii="Times New Roman,Bold" w:eastAsia="Times New Roman" w:hAnsi="Times New Roman,Bold" w:cs="Times New Roman"/>
          <w:b/>
          <w:bCs/>
          <w:sz w:val="28"/>
          <w:szCs w:val="28"/>
          <w:lang w:val="ru-RU" w:eastAsia="ru-RU"/>
        </w:rPr>
        <w:t>»</w:t>
      </w:r>
    </w:p>
    <w:p w14:paraId="25840D1B" w14:textId="77777777" w:rsidR="00EE6897" w:rsidRPr="00B658BE" w:rsidRDefault="00EE6897" w:rsidP="00EE6897">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ИНН: 2308125969, ОГРН 1062308035382</w:t>
      </w:r>
    </w:p>
    <w:p w14:paraId="55F79B46" w14:textId="77777777" w:rsidR="00EE6897" w:rsidRPr="00B658BE" w:rsidRDefault="00EE6897" w:rsidP="00EE6897">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503"/>
      </w:tblGrid>
      <w:tr w:rsidR="00EE6897" w:rsidRPr="00DA3548" w14:paraId="53865F52" w14:textId="77777777" w:rsidTr="00F5638D">
        <w:tc>
          <w:tcPr>
            <w:tcW w:w="0" w:type="auto"/>
            <w:tcMar>
              <w:top w:w="75" w:type="dxa"/>
              <w:left w:w="75" w:type="dxa"/>
              <w:bottom w:w="75" w:type="dxa"/>
              <w:right w:w="75" w:type="dxa"/>
            </w:tcMar>
          </w:tcPr>
          <w:p w14:paraId="170CBDCD" w14:textId="77777777" w:rsidR="00EE6897" w:rsidRPr="00414611" w:rsidRDefault="00EE6897" w:rsidP="00F5638D">
            <w:pPr>
              <w:pStyle w:val="11"/>
              <w:rPr>
                <w:rFonts w:ascii="Times New Roman" w:hAnsi="Times New Roman"/>
                <w:b/>
                <w:bCs/>
                <w:lang w:val="ru-RU"/>
              </w:rPr>
            </w:pPr>
            <w:r w:rsidRPr="00414611">
              <w:rPr>
                <w:rFonts w:ascii="Times New Roman" w:hAnsi="Times New Roman"/>
                <w:b/>
                <w:bCs/>
                <w:lang w:val="ru-RU"/>
              </w:rPr>
              <w:t>«УТВЕРЖДАЮ»</w:t>
            </w:r>
          </w:p>
          <w:p w14:paraId="5EDA0E21" w14:textId="77777777" w:rsidR="00EE6897" w:rsidRPr="00414611" w:rsidRDefault="00EE6897" w:rsidP="00F5638D">
            <w:pPr>
              <w:pStyle w:val="11"/>
              <w:rPr>
                <w:rFonts w:ascii="Times New Roman" w:hAnsi="Times New Roman"/>
                <w:lang w:val="ru-RU"/>
              </w:rPr>
            </w:pPr>
            <w:r w:rsidRPr="00414611">
              <w:rPr>
                <w:rFonts w:ascii="Times New Roman" w:hAnsi="Times New Roman"/>
                <w:lang w:val="ru-RU"/>
              </w:rPr>
              <w:t>Генеральный директор</w:t>
            </w:r>
          </w:p>
          <w:p w14:paraId="6E5CEBB7" w14:textId="77777777" w:rsidR="00EE6897" w:rsidRPr="00414611" w:rsidRDefault="00EE6897" w:rsidP="00F5638D">
            <w:pPr>
              <w:pStyle w:val="11"/>
              <w:rPr>
                <w:rFonts w:ascii="Times New Roman" w:hAnsi="Times New Roman"/>
                <w:lang w:val="ru-RU"/>
              </w:rPr>
            </w:pPr>
          </w:p>
          <w:p w14:paraId="7DCBC29D" w14:textId="04EBC62E" w:rsidR="00EE6897" w:rsidRPr="00414611" w:rsidRDefault="00EE6897" w:rsidP="00F5638D">
            <w:pPr>
              <w:pStyle w:val="11"/>
              <w:rPr>
                <w:rFonts w:ascii="Times New Roman" w:hAnsi="Times New Roman"/>
                <w:lang w:val="ru-RU"/>
              </w:rPr>
            </w:pPr>
            <w:r>
              <w:rPr>
                <w:rFonts w:ascii="Times New Roman" w:hAnsi="Times New Roman"/>
                <w:lang w:val="ru-RU"/>
              </w:rPr>
              <w:t>С.Ю. Абен</w:t>
            </w:r>
          </w:p>
          <w:p w14:paraId="0CF5FA0C" w14:textId="77777777" w:rsidR="00EE6897" w:rsidRPr="00414611" w:rsidRDefault="00EE6897" w:rsidP="00F5638D">
            <w:pPr>
              <w:rPr>
                <w:rFonts w:hAnsi="Times New Roman" w:cs="Times New Roman"/>
                <w:color w:val="000000"/>
                <w:sz w:val="24"/>
                <w:szCs w:val="24"/>
                <w:lang w:val="ru-RU"/>
              </w:rPr>
            </w:pPr>
          </w:p>
        </w:tc>
      </w:tr>
    </w:tbl>
    <w:p w14:paraId="5AE24037" w14:textId="76BDCAAE" w:rsidR="00E27404" w:rsidRDefault="00EE6897" w:rsidP="007B1DD9">
      <w:pPr>
        <w:rPr>
          <w:rFonts w:hAnsi="Times New Roman" w:cs="Times New Roman"/>
          <w:b/>
          <w:bCs/>
          <w:color w:val="000000"/>
          <w:sz w:val="24"/>
          <w:szCs w:val="24"/>
          <w:lang w:val="ru-RU"/>
        </w:rPr>
      </w:pPr>
      <w:r>
        <w:rPr>
          <w:rFonts w:ascii="Times New Roman" w:eastAsia="Times New Roman" w:hAnsi="Times New Roman" w:cs="Times New Roman"/>
          <w:sz w:val="24"/>
          <w:szCs w:val="24"/>
          <w:lang w:val="ru-RU" w:eastAsia="zh-CN"/>
        </w:rPr>
        <w:t>г. Краснодар  </w:t>
      </w:r>
      <w:r w:rsidR="007B1DD9">
        <w:rPr>
          <w:rFonts w:hAnsi="Times New Roman" w:cs="Times New Roman"/>
          <w:color w:val="000000"/>
          <w:sz w:val="24"/>
          <w:szCs w:val="24"/>
          <w:lang w:val="ru-RU"/>
        </w:rPr>
        <w:t xml:space="preserve">«01»января </w:t>
      </w:r>
      <w:r w:rsidR="007B1DD9" w:rsidRPr="008D0235">
        <w:rPr>
          <w:rFonts w:hAnsi="Times New Roman" w:cs="Times New Roman"/>
          <w:color w:val="000000"/>
          <w:sz w:val="24"/>
          <w:szCs w:val="24"/>
          <w:lang w:val="ru-RU"/>
        </w:rPr>
        <w:t>202</w:t>
      </w:r>
      <w:r w:rsidR="007B1DD9">
        <w:rPr>
          <w:rFonts w:hAnsi="Times New Roman" w:cs="Times New Roman"/>
          <w:color w:val="000000"/>
          <w:sz w:val="24"/>
          <w:szCs w:val="24"/>
          <w:lang w:val="ru-RU"/>
        </w:rPr>
        <w:t>5 г.</w:t>
      </w:r>
    </w:p>
    <w:p w14:paraId="34C66947" w14:textId="77777777" w:rsidR="00E27404" w:rsidRDefault="00E27404">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xml:space="preserve">ПОЛОЖЕНИЕ </w:t>
      </w:r>
    </w:p>
    <w:p w14:paraId="3AC1A6D4" w14:textId="77777777" w:rsidR="00E27404" w:rsidRDefault="00E27404">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о работе с персональными данными клиентов, контрагентов</w:t>
      </w:r>
    </w:p>
    <w:p w14:paraId="3229EB48" w14:textId="77777777" w:rsidR="00E27404" w:rsidRDefault="00E27404">
      <w:pPr>
        <w:jc w:val="center"/>
        <w:rPr>
          <w:rFonts w:hAnsi="Times New Roman" w:cs="Times New Roman"/>
          <w:b/>
          <w:bCs/>
          <w:color w:val="000000"/>
          <w:sz w:val="24"/>
          <w:szCs w:val="24"/>
          <w:lang w:val="ru-RU"/>
        </w:rPr>
      </w:pPr>
    </w:p>
    <w:p w14:paraId="0D3401F3"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1. Общие положения</w:t>
      </w:r>
    </w:p>
    <w:p w14:paraId="1F3B841F"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1.1. Положение о работе с персональными данными клиентов, контрагентов </w:t>
      </w:r>
      <w:r w:rsidR="00E27404">
        <w:rPr>
          <w:rFonts w:hAnsi="Times New Roman" w:cs="Times New Roman"/>
          <w:color w:val="000000"/>
          <w:sz w:val="24"/>
          <w:szCs w:val="24"/>
          <w:lang w:val="ru-RU"/>
        </w:rPr>
        <w:t xml:space="preserve">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(далее – Положение) разработано в соответствии с Конституцией, Трудовым кодексом, Федеральным законом от 27.07.2006 № 152-ФЗ, Федеральным законом от 30.12.2020 № 519-ФЗ</w:t>
      </w:r>
      <w:r>
        <w:rPr>
          <w:rFonts w:hAnsi="Times New Roman" w:cs="Times New Roman"/>
          <w:color w:val="000000"/>
          <w:sz w:val="24"/>
          <w:szCs w:val="24"/>
        </w:rPr>
        <w:t> </w:t>
      </w:r>
      <w:r w:rsidRPr="00E27404">
        <w:rPr>
          <w:rFonts w:hAnsi="Times New Roman" w:cs="Times New Roman"/>
          <w:color w:val="000000"/>
          <w:sz w:val="24"/>
          <w:szCs w:val="24"/>
          <w:lang w:val="ru-RU"/>
        </w:rPr>
        <w:t>и иными нормативно-правовыми актами, действующими на территории России.</w:t>
      </w:r>
    </w:p>
    <w:p w14:paraId="49485F9F"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1.2. Настоящее Положение определяет порядок сбора, учета, обработки, накопления, использования, распространения и хранения персональных данных субъектов персональных данных и гарантии конфиденциальности сведений о физических лицах: клиентах и (или) представителях компаний-клиентов, контрагентах и (или) представителях компаний-контрагентов</w:t>
      </w:r>
      <w:r w:rsidR="00E27404">
        <w:rPr>
          <w:rFonts w:hAnsi="Times New Roman" w:cs="Times New Roman"/>
          <w:color w:val="000000"/>
          <w:sz w:val="24"/>
          <w:szCs w:val="24"/>
          <w:lang w:val="ru-RU"/>
        </w:rPr>
        <w:t xml:space="preserve"> 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которые предоставили </w:t>
      </w:r>
      <w:r w:rsidR="00E27404">
        <w:rPr>
          <w:rFonts w:hAnsi="Times New Roman" w:cs="Times New Roman"/>
          <w:color w:val="000000"/>
          <w:sz w:val="24"/>
          <w:szCs w:val="24"/>
          <w:lang w:val="ru-RU"/>
        </w:rPr>
        <w:t xml:space="preserve">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свои персональные данные.</w:t>
      </w:r>
    </w:p>
    <w:p w14:paraId="78891FBD"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1.3. Цель настоящего Положения – защита персональных данных клиентов, контрагентов </w:t>
      </w:r>
      <w:r w:rsidR="00E27404">
        <w:rPr>
          <w:rFonts w:hAnsi="Times New Roman" w:cs="Times New Roman"/>
          <w:color w:val="000000"/>
          <w:sz w:val="24"/>
          <w:szCs w:val="24"/>
          <w:lang w:val="ru-RU"/>
        </w:rPr>
        <w:t xml:space="preserve">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от несанкционированного доступа и разглашения. Персональные данные вышеперечисленных лиц являются конфиденциальной, строго охраняемой информацией.</w:t>
      </w:r>
    </w:p>
    <w:p w14:paraId="3F9392B7"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1.4. В целях настоящего Положения под персональными данными понимается любая информация, прямо или косвенно относящаяся к субъекту персональных данных.</w:t>
      </w:r>
    </w:p>
    <w:p w14:paraId="1B705677" w14:textId="77777777" w:rsidR="001928D5" w:rsidRPr="00E27404" w:rsidRDefault="003C3AD1">
      <w:pPr>
        <w:rPr>
          <w:rFonts w:hAnsi="Times New Roman" w:cs="Times New Roman"/>
          <w:color w:val="000000"/>
          <w:sz w:val="24"/>
          <w:szCs w:val="24"/>
          <w:lang w:val="ru-RU"/>
        </w:rPr>
      </w:pPr>
      <w:r w:rsidRPr="00E27404">
        <w:rPr>
          <w:rFonts w:hAnsi="Times New Roman" w:cs="Times New Roman"/>
          <w:color w:val="000000"/>
          <w:sz w:val="24"/>
          <w:szCs w:val="24"/>
          <w:lang w:val="ru-RU"/>
        </w:rPr>
        <w:t>1.5. В состав персональных данных по смыслу настоящего Положения входят:</w:t>
      </w:r>
    </w:p>
    <w:p w14:paraId="3FB1E0DB" w14:textId="77777777" w:rsidR="001928D5"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ФИО</w:t>
      </w:r>
    </w:p>
    <w:p w14:paraId="260C124B" w14:textId="77777777" w:rsidR="001928D5"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Номер телефона</w:t>
      </w:r>
    </w:p>
    <w:p w14:paraId="38268DD4" w14:textId="77777777" w:rsidR="001928D5"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Электронная почта</w:t>
      </w:r>
    </w:p>
    <w:p w14:paraId="3A1BDBE7" w14:textId="77777777" w:rsidR="001928D5" w:rsidRPr="00787759"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lastRenderedPageBreak/>
        <w:t>Дата рождения</w:t>
      </w:r>
    </w:p>
    <w:p w14:paraId="66783D2C" w14:textId="33C83632" w:rsidR="00787759" w:rsidRPr="00787759" w:rsidRDefault="00787759">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Сведения о состоянии здоровья, диагнозы, протоколы лечения</w:t>
      </w:r>
    </w:p>
    <w:p w14:paraId="693CADAC" w14:textId="522B016A" w:rsidR="00787759" w:rsidRPr="00787759" w:rsidRDefault="00787759">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Паспортные данные</w:t>
      </w:r>
    </w:p>
    <w:p w14:paraId="3A71E2D3" w14:textId="0C77F3C2" w:rsidR="00787759" w:rsidRDefault="00787759">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ИНН</w:t>
      </w:r>
    </w:p>
    <w:p w14:paraId="1A4D0CEC" w14:textId="77777777" w:rsidR="001928D5" w:rsidRPr="00E27404" w:rsidRDefault="003C3AD1">
      <w:pPr>
        <w:rPr>
          <w:rFonts w:hAnsi="Times New Roman" w:cs="Times New Roman"/>
          <w:color w:val="000000"/>
          <w:sz w:val="24"/>
          <w:szCs w:val="24"/>
          <w:lang w:val="ru-RU"/>
        </w:rPr>
      </w:pPr>
      <w:r w:rsidRPr="00E27404">
        <w:rPr>
          <w:rFonts w:hAnsi="Times New Roman" w:cs="Times New Roman"/>
          <w:color w:val="000000"/>
          <w:sz w:val="24"/>
          <w:szCs w:val="24"/>
          <w:lang w:val="ru-RU"/>
        </w:rPr>
        <w:t>1.6. Документами, которые содержат персональные данные субъектов персональных данных, являются:</w:t>
      </w:r>
    </w:p>
    <w:p w14:paraId="18F575D4" w14:textId="7FAAB3D2" w:rsidR="001928D5" w:rsidRPr="00D0016D" w:rsidRDefault="00E27404">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Анкеты </w:t>
      </w:r>
      <w:r w:rsidR="00787759">
        <w:rPr>
          <w:rFonts w:hAnsi="Times New Roman" w:cs="Times New Roman"/>
          <w:color w:val="000000"/>
          <w:sz w:val="24"/>
          <w:szCs w:val="24"/>
          <w:lang w:val="ru-RU"/>
        </w:rPr>
        <w:t>пациентов</w:t>
      </w:r>
      <w:r w:rsidR="00D0016D">
        <w:rPr>
          <w:rFonts w:hAnsi="Times New Roman" w:cs="Times New Roman"/>
          <w:color w:val="000000"/>
          <w:sz w:val="24"/>
          <w:szCs w:val="24"/>
          <w:lang w:val="ru-RU"/>
        </w:rPr>
        <w:t>, согласия на ОПД</w:t>
      </w:r>
      <w:r w:rsidR="00787759">
        <w:rPr>
          <w:rFonts w:hAnsi="Times New Roman" w:cs="Times New Roman"/>
          <w:color w:val="000000"/>
          <w:sz w:val="24"/>
          <w:szCs w:val="24"/>
          <w:lang w:val="ru-RU"/>
        </w:rPr>
        <w:t>, медицинские карты</w:t>
      </w:r>
    </w:p>
    <w:p w14:paraId="1BB6136B" w14:textId="77777777" w:rsidR="00D0016D" w:rsidRPr="00D0016D" w:rsidRDefault="00D0016D" w:rsidP="00D0016D">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Д</w:t>
      </w:r>
      <w:r>
        <w:rPr>
          <w:rFonts w:hAnsi="Times New Roman" w:cs="Times New Roman"/>
          <w:color w:val="000000"/>
          <w:sz w:val="24"/>
          <w:szCs w:val="24"/>
          <w:lang w:val="ru-RU"/>
        </w:rPr>
        <w:t>оговоры, контракты</w:t>
      </w:r>
    </w:p>
    <w:p w14:paraId="3313BBB3" w14:textId="77777777" w:rsidR="00D0016D" w:rsidRDefault="00D0016D">
      <w:pPr>
        <w:rPr>
          <w:rFonts w:hAnsi="Times New Roman" w:cs="Times New Roman"/>
          <w:color w:val="000000"/>
          <w:sz w:val="24"/>
          <w:szCs w:val="24"/>
        </w:rPr>
      </w:pPr>
    </w:p>
    <w:p w14:paraId="171494FA"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1.7. Настоящее Положение и изменения к нему утверждаются </w:t>
      </w:r>
      <w:r w:rsidR="00D0016D">
        <w:rPr>
          <w:rFonts w:hAnsi="Times New Roman" w:cs="Times New Roman"/>
          <w:color w:val="000000"/>
          <w:sz w:val="24"/>
          <w:szCs w:val="24"/>
          <w:lang w:val="ru-RU"/>
        </w:rPr>
        <w:t xml:space="preserve">Генеральным директором ООО </w:t>
      </w:r>
      <w:r w:rsidR="004E5858">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и вводятся </w:t>
      </w:r>
      <w:r w:rsidR="00D0016D">
        <w:rPr>
          <w:rFonts w:hAnsi="Times New Roman" w:cs="Times New Roman"/>
          <w:color w:val="000000"/>
          <w:sz w:val="24"/>
          <w:szCs w:val="24"/>
          <w:lang w:val="ru-RU"/>
        </w:rPr>
        <w:t xml:space="preserve">его </w:t>
      </w:r>
      <w:r w:rsidRPr="00E27404">
        <w:rPr>
          <w:rFonts w:hAnsi="Times New Roman" w:cs="Times New Roman"/>
          <w:color w:val="000000"/>
          <w:sz w:val="24"/>
          <w:szCs w:val="24"/>
          <w:lang w:val="ru-RU"/>
        </w:rPr>
        <w:t>приказом. Настоящее Положение размещается на официальном сайте</w:t>
      </w:r>
      <w:r w:rsidR="00D0016D">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и находится в свободном доступе. Доступ к положению есть у всех пользователей сайта</w:t>
      </w:r>
      <w:r w:rsidR="00D0016D">
        <w:rPr>
          <w:rFonts w:hAnsi="Times New Roman" w:cs="Times New Roman"/>
          <w:color w:val="000000"/>
          <w:sz w:val="24"/>
          <w:szCs w:val="24"/>
          <w:lang w:val="ru-RU"/>
        </w:rPr>
        <w:t>, клиентов и контрагентов</w:t>
      </w:r>
      <w:r w:rsidRPr="00E27404">
        <w:rPr>
          <w:rFonts w:hAnsi="Times New Roman" w:cs="Times New Roman"/>
          <w:color w:val="000000"/>
          <w:sz w:val="24"/>
          <w:szCs w:val="24"/>
          <w:lang w:val="ru-RU"/>
        </w:rPr>
        <w:t>.</w:t>
      </w:r>
    </w:p>
    <w:p w14:paraId="6B450D81" w14:textId="77777777" w:rsidR="007B1DD9" w:rsidRPr="007B1DD9" w:rsidRDefault="003C3AD1" w:rsidP="007B1DD9">
      <w:pPr>
        <w:jc w:val="both"/>
        <w:rPr>
          <w:rFonts w:hAnsi="Times New Roman" w:cs="Times New Roman"/>
          <w:color w:val="000000" w:themeColor="text1"/>
          <w:sz w:val="24"/>
          <w:szCs w:val="24"/>
          <w:lang w:val="ru-RU"/>
        </w:rPr>
      </w:pPr>
      <w:r w:rsidRPr="007B1DD9">
        <w:rPr>
          <w:rFonts w:hAnsi="Times New Roman" w:cs="Times New Roman"/>
          <w:color w:val="000000" w:themeColor="text1"/>
          <w:sz w:val="24"/>
          <w:szCs w:val="24"/>
          <w:lang w:val="ru-RU"/>
        </w:rPr>
        <w:t xml:space="preserve">1.8. Настоящее Положение вступает в силу с </w:t>
      </w:r>
      <w:r w:rsidR="007B1DD9" w:rsidRPr="007B1DD9">
        <w:rPr>
          <w:rFonts w:hAnsi="Times New Roman" w:cs="Times New Roman"/>
          <w:color w:val="000000" w:themeColor="text1"/>
          <w:sz w:val="24"/>
          <w:szCs w:val="24"/>
          <w:lang w:val="ru-RU"/>
        </w:rPr>
        <w:t>«01»января 2025 г.</w:t>
      </w:r>
    </w:p>
    <w:p w14:paraId="2B69C63D" w14:textId="552443AC" w:rsidR="001928D5" w:rsidRPr="00E27404" w:rsidRDefault="003C3AD1" w:rsidP="007B1DD9">
      <w:pPr>
        <w:jc w:val="both"/>
        <w:rPr>
          <w:rFonts w:hAnsi="Times New Roman" w:cs="Times New Roman"/>
          <w:color w:val="000000"/>
          <w:sz w:val="24"/>
          <w:szCs w:val="24"/>
          <w:lang w:val="ru-RU"/>
        </w:rPr>
      </w:pPr>
      <w:r w:rsidRPr="00E27404">
        <w:rPr>
          <w:rFonts w:hAnsi="Times New Roman" w:cs="Times New Roman"/>
          <w:b/>
          <w:bCs/>
          <w:color w:val="000000"/>
          <w:sz w:val="24"/>
          <w:szCs w:val="24"/>
          <w:lang w:val="ru-RU"/>
        </w:rPr>
        <w:t xml:space="preserve">2. Получение и обработка персональных данных </w:t>
      </w:r>
    </w:p>
    <w:p w14:paraId="13E6E449"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2.1. Персональные данные </w:t>
      </w:r>
      <w:r w:rsidR="00D0016D">
        <w:rPr>
          <w:rFonts w:hAnsi="Times New Roman" w:cs="Times New Roman"/>
          <w:color w:val="000000"/>
          <w:sz w:val="24"/>
          <w:szCs w:val="24"/>
          <w:lang w:val="ru-RU"/>
        </w:rPr>
        <w:t xml:space="preserve">ООО </w:t>
      </w:r>
      <w:r w:rsidR="0057254C">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 xml:space="preserve">получает непосредственно от клиентов, контрагентов </w:t>
      </w:r>
      <w:r w:rsidR="00D0016D">
        <w:rPr>
          <w:rFonts w:hAnsi="Times New Roman" w:cs="Times New Roman"/>
          <w:color w:val="000000"/>
          <w:sz w:val="24"/>
          <w:szCs w:val="24"/>
          <w:lang w:val="ru-RU"/>
        </w:rPr>
        <w:t xml:space="preserve">ООО </w:t>
      </w:r>
      <w:r w:rsidR="00E6364A">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w:t>
      </w:r>
      <w:r w:rsidRPr="00E27404">
        <w:rPr>
          <w:rFonts w:hAnsi="Times New Roman" w:cs="Times New Roman"/>
          <w:color w:val="000000"/>
          <w:sz w:val="24"/>
          <w:szCs w:val="24"/>
          <w:lang w:val="ru-RU"/>
        </w:rPr>
        <w:t>. Общество вправе получать персональные данные от третьих лиц только при наличии письменного согласия субъекта персональных данных или в иных случаях, прямо предусмотренных в законодательстве.</w:t>
      </w:r>
    </w:p>
    <w:p w14:paraId="1BD07AFF"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2.2. Общество должно сообщить субъекту персональных данных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14:paraId="280B3E23"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2.3. Общество не вправе требовать от субъекта персональных данных представления персональных данных, которые будут избыточны для целей обработки, которые преследует Общество.</w:t>
      </w:r>
    </w:p>
    <w:p w14:paraId="525B92B7"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2.4. Субъект персональных данных представляет Обществу достоверные сведения о себе.</w:t>
      </w:r>
    </w:p>
    <w:p w14:paraId="1E1853B2"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2.5. Чтобы обрабатывать персональные данные субъектов персональных данных, Общество получает от каждого субъекта согласие на обработку его персональных данных. Такое согласие Общество получает, если закон не предоставляет Обществу права обрабатывать персональные данные без согласия.</w:t>
      </w:r>
    </w:p>
    <w:p w14:paraId="264F85A5"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2.6. Согласие на обработку персональных данных может быть отозвано субъектом персональных данных в любой момент. Для этого необходимо направить в Общество письменное уведомление об отзыве согласия. В случае отзыва согласия на обработку персональных данных Общество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27.07.2006 № 152-ФЗ.</w:t>
      </w:r>
    </w:p>
    <w:p w14:paraId="53C6C456"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lastRenderedPageBreak/>
        <w:t>3. Хранение персональных данных</w:t>
      </w:r>
    </w:p>
    <w:p w14:paraId="0B66F654"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3.1. </w:t>
      </w:r>
      <w:r w:rsidR="00D0016D">
        <w:rPr>
          <w:rFonts w:hAnsi="Times New Roman" w:cs="Times New Roman"/>
          <w:color w:val="000000"/>
          <w:sz w:val="24"/>
          <w:szCs w:val="24"/>
          <w:lang w:val="ru-RU"/>
        </w:rPr>
        <w:t xml:space="preserve">ООО </w:t>
      </w:r>
      <w:r w:rsidR="00E6364A">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обеспечивает защиту персональных данных субъектов персональных данных от неправомерного использования или утраты.</w:t>
      </w:r>
    </w:p>
    <w:p w14:paraId="0804BB40"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3.2. Персональные данные субъектов персональных данных хранятся в электронном виде в локальной компьютерной сети</w:t>
      </w:r>
      <w:r w:rsidR="00D0016D">
        <w:rPr>
          <w:rFonts w:hAnsi="Times New Roman" w:cs="Times New Roman"/>
          <w:color w:val="000000"/>
          <w:sz w:val="24"/>
          <w:szCs w:val="24"/>
          <w:lang w:val="ru-RU"/>
        </w:rPr>
        <w:t>, в программе C</w:t>
      </w:r>
      <w:r w:rsidR="00D0016D">
        <w:rPr>
          <w:rFonts w:hAnsi="Times New Roman" w:cs="Times New Roman"/>
          <w:color w:val="000000"/>
          <w:sz w:val="24"/>
          <w:szCs w:val="24"/>
        </w:rPr>
        <w:t>RM</w:t>
      </w:r>
      <w:r w:rsidR="00D0016D" w:rsidRPr="00D0016D">
        <w:rPr>
          <w:rFonts w:hAnsi="Times New Roman" w:cs="Times New Roman"/>
          <w:color w:val="000000"/>
          <w:sz w:val="24"/>
          <w:szCs w:val="24"/>
          <w:lang w:val="ru-RU"/>
        </w:rPr>
        <w:t xml:space="preserve"> </w:t>
      </w:r>
      <w:r w:rsidR="00D0016D">
        <w:rPr>
          <w:rFonts w:hAnsi="Times New Roman" w:cs="Times New Roman"/>
          <w:color w:val="000000"/>
          <w:sz w:val="24"/>
          <w:szCs w:val="24"/>
          <w:lang w:val="ru-RU"/>
        </w:rPr>
        <w:t>«A</w:t>
      </w:r>
      <w:r w:rsidR="00D0016D">
        <w:rPr>
          <w:rFonts w:hAnsi="Times New Roman" w:cs="Times New Roman"/>
          <w:color w:val="000000"/>
          <w:sz w:val="24"/>
          <w:szCs w:val="24"/>
        </w:rPr>
        <w:t>MO</w:t>
      </w:r>
      <w:r w:rsidR="00D0016D">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Доступ к электронным базам данных, содержащим персональные данные субъектов персональных данных, обеспечивается двухступенчатой системой паролей: на уровне локальной компьютерной сети и на уровне баз данных. Пароли устанавливаются </w:t>
      </w:r>
      <w:r w:rsidR="00D0016D">
        <w:rPr>
          <w:rFonts w:hAnsi="Times New Roman" w:cs="Times New Roman"/>
          <w:color w:val="000000"/>
          <w:sz w:val="24"/>
          <w:szCs w:val="24"/>
          <w:lang w:val="ru-RU"/>
        </w:rPr>
        <w:t>уполномоченным лицом</w:t>
      </w:r>
      <w:r w:rsidRPr="00E27404">
        <w:rPr>
          <w:rFonts w:hAnsi="Times New Roman" w:cs="Times New Roman"/>
          <w:color w:val="000000"/>
          <w:sz w:val="24"/>
          <w:szCs w:val="24"/>
          <w:lang w:val="ru-RU"/>
        </w:rPr>
        <w:t xml:space="preserve"> и сообщаются индивидуально работникам, имеющим доступ к персональным данным субъектов персональных данных.</w:t>
      </w:r>
    </w:p>
    <w:p w14:paraId="38904BB6"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3.3. Изменение паролей производится </w:t>
      </w:r>
      <w:r w:rsidR="00D0016D">
        <w:rPr>
          <w:rFonts w:hAnsi="Times New Roman" w:cs="Times New Roman"/>
          <w:color w:val="000000"/>
          <w:sz w:val="24"/>
          <w:szCs w:val="24"/>
          <w:lang w:val="ru-RU"/>
        </w:rPr>
        <w:t xml:space="preserve">по согласованию с </w:t>
      </w:r>
      <w:r w:rsidR="00E6364A">
        <w:rPr>
          <w:rFonts w:hAnsi="Times New Roman" w:cs="Times New Roman"/>
          <w:color w:val="000000"/>
          <w:sz w:val="24"/>
          <w:szCs w:val="24"/>
          <w:lang w:val="ru-RU"/>
        </w:rPr>
        <w:t>Абен Ю.В.</w:t>
      </w:r>
      <w:r w:rsidR="00376FA7">
        <w:rPr>
          <w:rFonts w:hAnsi="Times New Roman" w:cs="Times New Roman"/>
          <w:color w:val="000000"/>
          <w:sz w:val="24"/>
          <w:szCs w:val="24"/>
          <w:lang w:val="ru-RU"/>
        </w:rPr>
        <w:t xml:space="preserve">, </w:t>
      </w:r>
      <w:r w:rsidR="00E6364A">
        <w:rPr>
          <w:rFonts w:hAnsi="Times New Roman" w:cs="Times New Roman"/>
          <w:color w:val="000000"/>
          <w:sz w:val="24"/>
          <w:szCs w:val="24"/>
          <w:lang w:val="ru-RU"/>
        </w:rPr>
        <w:t>ответственной</w:t>
      </w:r>
      <w:r w:rsidR="00376FA7">
        <w:rPr>
          <w:rFonts w:hAnsi="Times New Roman" w:cs="Times New Roman"/>
          <w:color w:val="000000"/>
          <w:sz w:val="24"/>
          <w:szCs w:val="24"/>
          <w:lang w:val="ru-RU"/>
        </w:rPr>
        <w:t xml:space="preserve"> за обработку персональных данных.</w:t>
      </w:r>
    </w:p>
    <w:p w14:paraId="12B54735"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3.4. Доступ к персональным данным имеют </w:t>
      </w:r>
      <w:r w:rsidR="00E6364A">
        <w:rPr>
          <w:rFonts w:hAnsi="Times New Roman" w:cs="Times New Roman"/>
          <w:color w:val="000000"/>
          <w:sz w:val="24"/>
          <w:szCs w:val="24"/>
          <w:lang w:val="ru-RU"/>
        </w:rPr>
        <w:t>Абен С.Ю., Абен Ю.В.</w:t>
      </w:r>
    </w:p>
    <w:p w14:paraId="4F7977AC"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3.5. Копировать и делать выписки из персональных данных субъектов персональных данных разрешается исключительно в служебных целях с письменного разрешения </w:t>
      </w:r>
      <w:r>
        <w:rPr>
          <w:rFonts w:hAnsi="Times New Roman" w:cs="Times New Roman"/>
          <w:color w:val="000000"/>
          <w:sz w:val="24"/>
          <w:szCs w:val="24"/>
          <w:lang w:val="ru-RU"/>
        </w:rPr>
        <w:t>Абен С.Ю., Абен Ю.В.</w:t>
      </w:r>
    </w:p>
    <w:p w14:paraId="01F0DCE7"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 xml:space="preserve">4. Использование персональных данных </w:t>
      </w:r>
    </w:p>
    <w:p w14:paraId="10572E1D"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4.1. Персональные данные используются для целей, связанных с взаимодействием субъекта персональных данных с Обществом: </w:t>
      </w:r>
      <w:r w:rsidR="00376FA7">
        <w:rPr>
          <w:rFonts w:hAnsi="Times New Roman" w:cs="Times New Roman"/>
          <w:color w:val="000000"/>
          <w:sz w:val="24"/>
          <w:szCs w:val="24"/>
          <w:lang w:val="ru-RU"/>
        </w:rPr>
        <w:t>продвижение товаров, услуг и работ на рынке</w:t>
      </w:r>
      <w:r w:rsidR="00843205">
        <w:rPr>
          <w:rFonts w:hAnsi="Times New Roman" w:cs="Times New Roman"/>
          <w:color w:val="000000"/>
          <w:sz w:val="24"/>
          <w:szCs w:val="24"/>
          <w:lang w:val="ru-RU"/>
        </w:rPr>
        <w:t>, заключение договоров с Обществом</w:t>
      </w:r>
      <w:r w:rsidR="00376FA7">
        <w:rPr>
          <w:rFonts w:hAnsi="Times New Roman" w:cs="Times New Roman"/>
          <w:color w:val="000000"/>
          <w:sz w:val="24"/>
          <w:szCs w:val="24"/>
          <w:lang w:val="ru-RU"/>
        </w:rPr>
        <w:t>.</w:t>
      </w:r>
    </w:p>
    <w:p w14:paraId="7B90B7BF"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4.2. Персональные данные, представленные субъектом персональных данных, обрабатываются автоматизированным и без использования средств автоматизации способами. Персональные данные хранятся столько, сколько нужно для достижения целей их обработки.</w:t>
      </w:r>
    </w:p>
    <w:p w14:paraId="79E6077B" w14:textId="77777777" w:rsidR="001928D5"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4.3. После истечения срока нормативного хранения документов, которые содержат персональные данные субъектов персональных данных, документы подлежат уничтожению. </w:t>
      </w:r>
    </w:p>
    <w:p w14:paraId="08B9E582" w14:textId="77777777" w:rsidR="001928D5" w:rsidRPr="00E27404" w:rsidRDefault="00376FA7" w:rsidP="00376FA7">
      <w:pPr>
        <w:jc w:val="both"/>
        <w:rPr>
          <w:rFonts w:hAnsi="Times New Roman" w:cs="Times New Roman"/>
          <w:color w:val="000000"/>
          <w:sz w:val="24"/>
          <w:szCs w:val="24"/>
          <w:lang w:val="ru-RU"/>
        </w:rPr>
      </w:pPr>
      <w:r w:rsidRPr="00376FA7">
        <w:rPr>
          <w:rFonts w:hAnsi="Times New Roman" w:cs="Times New Roman"/>
          <w:color w:val="000000"/>
          <w:sz w:val="24"/>
          <w:szCs w:val="24"/>
          <w:lang w:val="ru-RU"/>
        </w:rPr>
        <w:t>Для этого Общество создает экспертную комиссию и проводит экспертизу ценности документов. В ходе проведения экспертизы комиссия отбирает дела с истекшими сроками хранения и по итогам отбора составляет акт о выделении к уничтожению дел, не подлежащих хранению. После чего документы уничтожаются в шредере. Персональные данные в электронном виде стираются с информационных носителей, либо физически уничтожаются сами носители, на которых хранится информация.</w:t>
      </w:r>
    </w:p>
    <w:p w14:paraId="5EA66E63"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 xml:space="preserve">5. Передача и распространение персональных данных </w:t>
      </w:r>
    </w:p>
    <w:p w14:paraId="31E5B4B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5.1. При передаче Обществом персональных данных субъект персональных данных должен дать на это согласие в письменной или электронной форме. Если субъект оформил согласие на передачу персональных данных в электронной форме, то он подписывает согласие усиленной электронной цифровой подписью.</w:t>
      </w:r>
    </w:p>
    <w:p w14:paraId="5452A7C5"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lastRenderedPageBreak/>
        <w:t>5.2. Общество вправе передать информацию, которая относится к персональным данным, без согласия субъекта персональных данных, если такие сведения нужно передать по запросу государственных органов, в порядке, установленном законодательством.</w:t>
      </w:r>
    </w:p>
    <w:p w14:paraId="01FB21DD"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5.3. Общество не вправе распространять персональные данные третьим лицам без согласия субъекта персональных данных на передачу таких данных.</w:t>
      </w:r>
    </w:p>
    <w:p w14:paraId="1A4EC0FA"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5.4.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A4DF84F"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5.5. В случае если из предоставленного субъектом персональных данных согласия на распространение персональных данных не следует, что он согласился с распространением персональных данных, такие персональные данные обрабатываются Обществом без права распространения.</w:t>
      </w:r>
    </w:p>
    <w:p w14:paraId="7C3BD619"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5.6. В случае если из предоставленного субъектом персональных данных согласия на передачу персональных данных не следует, что он не установил запреты и условия на обработку персональных данных или не указал категории и перечень персональных данных, для обработки которых субъект персональных данных устанавливает условия и запреты, Общество обрабатывает такие персональные данные без возможности передачи (распространения, предоставления, доступа) неограниченному кругу лиц.</w:t>
      </w:r>
    </w:p>
    <w:p w14:paraId="1E917066"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5.7. Согласие на распространение персональных данных может быть предоставлено Обществу:</w:t>
      </w:r>
    </w:p>
    <w:p w14:paraId="4C91C183" w14:textId="77777777" w:rsidR="001928D5" w:rsidRDefault="003C3AD1" w:rsidP="00843205">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непосредственно;</w:t>
      </w:r>
    </w:p>
    <w:p w14:paraId="0EB98ADF" w14:textId="77777777" w:rsidR="001928D5" w:rsidRPr="00E27404" w:rsidRDefault="003C3AD1" w:rsidP="00843205">
      <w:pPr>
        <w:numPr>
          <w:ilvl w:val="0"/>
          <w:numId w:val="3"/>
        </w:numPr>
        <w:ind w:left="780" w:right="180"/>
        <w:jc w:val="both"/>
        <w:rPr>
          <w:rFonts w:hAnsi="Times New Roman" w:cs="Times New Roman"/>
          <w:color w:val="000000"/>
          <w:sz w:val="24"/>
          <w:szCs w:val="24"/>
          <w:lang w:val="ru-RU"/>
        </w:rPr>
      </w:pPr>
      <w:r w:rsidRPr="00E27404">
        <w:rPr>
          <w:rFonts w:hAnsi="Times New Roman" w:cs="Times New Roman"/>
          <w:color w:val="000000"/>
          <w:sz w:val="24"/>
          <w:szCs w:val="24"/>
          <w:lang w:val="ru-RU"/>
        </w:rPr>
        <w:t>с использованием информационной системы уполномоченного органа по защите прав субъектов персональных данных.</w:t>
      </w:r>
    </w:p>
    <w:p w14:paraId="7F113D0A"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5.8. В согласии на распространение персональных данных субъект персональных данных вправе установить запреты на передачу (кроме предоставления доступа) этих персональных данных Обществом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Общества в установлении субъектом персональных данных запретов и условий не допускается.</w:t>
      </w:r>
    </w:p>
    <w:p w14:paraId="535F9308"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5.9. Общество обязано в срок не позднее 3 (трех) рабочих дней с момента получения согласия субъекта персональных данных на распространение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субъекта для распространения.</w:t>
      </w:r>
    </w:p>
    <w:p w14:paraId="1498710D"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5.10.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а также перечень персональных данных, обработка которых подлежит прекращению.</w:t>
      </w:r>
    </w:p>
    <w:p w14:paraId="3735BCB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lastRenderedPageBreak/>
        <w:t>5.11. Действие согласия субъекта персональных данных на распространение персональных данных прекращается с момента поступления Обществу требования, указанного в пункте 5.10 настоящего Положения.</w:t>
      </w:r>
    </w:p>
    <w:p w14:paraId="23958CC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5.12.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для распространения, к любому лицу, обрабатывающему его персональные данные, в случае несоблюдения положений Федерального закона от 27.07.2006 № 152-ФЗ или обратиться с таким требованием в суд. Общество или третье лицо обязано прекратить передачу (распространение, предоставление, доступ) персональных данных в течение 3 (трех) рабочих дней с момента получения требования или в срок, указанный во вступившем в законную силу решении суда. Если такой срок в решении суда не указан, то Общество или третье лицо обязаны прекратить передачу персональных данных в течение 3 (трех) рабочих дней с момента вступления решения суда в законную силу.</w:t>
      </w:r>
    </w:p>
    <w:p w14:paraId="3B466F08" w14:textId="77777777" w:rsidR="001928D5" w:rsidRPr="00E27404" w:rsidRDefault="001928D5">
      <w:pPr>
        <w:jc w:val="center"/>
        <w:rPr>
          <w:rFonts w:hAnsi="Times New Roman" w:cs="Times New Roman"/>
          <w:color w:val="000000"/>
          <w:sz w:val="24"/>
          <w:szCs w:val="24"/>
          <w:lang w:val="ru-RU"/>
        </w:rPr>
      </w:pPr>
    </w:p>
    <w:p w14:paraId="181E5D5A"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6. Гарантии конфиденциальности персональных данных</w:t>
      </w:r>
    </w:p>
    <w:p w14:paraId="5FEFF832"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6.1. Информация, относящаяся к персональным данным субъекта персональных данных, является служебной тайной и охраняется законом.</w:t>
      </w:r>
    </w:p>
    <w:p w14:paraId="1411805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6.2. Субъект персональных данных вправе требовать полную информацию о своих персональных данных, об их обработке, использовании и хранении.</w:t>
      </w:r>
    </w:p>
    <w:p w14:paraId="7E754BD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6.3.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w:t>
      </w:r>
    </w:p>
    <w:p w14:paraId="74EB66D2" w14:textId="77777777" w:rsidR="006D7D94" w:rsidRPr="00EE6897" w:rsidRDefault="006D7D94">
      <w:pPr>
        <w:rPr>
          <w:lang w:val="ru-RU"/>
        </w:rPr>
      </w:pPr>
    </w:p>
    <w:sectPr w:rsidR="006D7D94" w:rsidRPr="00EE6897">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77D6A" w14:textId="77777777" w:rsidR="006607BA" w:rsidRDefault="006607BA" w:rsidP="00E27404">
      <w:pPr>
        <w:spacing w:before="0" w:after="0"/>
      </w:pPr>
      <w:r>
        <w:separator/>
      </w:r>
    </w:p>
  </w:endnote>
  <w:endnote w:type="continuationSeparator" w:id="0">
    <w:p w14:paraId="1521708B" w14:textId="77777777" w:rsidR="006607BA" w:rsidRDefault="006607BA" w:rsidP="00E274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CF8B" w14:textId="77777777" w:rsidR="006607BA" w:rsidRDefault="006607BA" w:rsidP="00E27404">
      <w:pPr>
        <w:spacing w:before="0" w:after="0"/>
      </w:pPr>
      <w:r>
        <w:separator/>
      </w:r>
    </w:p>
  </w:footnote>
  <w:footnote w:type="continuationSeparator" w:id="0">
    <w:p w14:paraId="62E6FDC1" w14:textId="77777777" w:rsidR="006607BA" w:rsidRDefault="006607BA" w:rsidP="00E2740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86B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91C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F50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1928D5"/>
    <w:rsid w:val="00236E5B"/>
    <w:rsid w:val="002A133D"/>
    <w:rsid w:val="002D33B1"/>
    <w:rsid w:val="002D3591"/>
    <w:rsid w:val="003514A0"/>
    <w:rsid w:val="00376FA7"/>
    <w:rsid w:val="003C3AD1"/>
    <w:rsid w:val="004E5858"/>
    <w:rsid w:val="004F7E17"/>
    <w:rsid w:val="0057254C"/>
    <w:rsid w:val="005A05CE"/>
    <w:rsid w:val="00653AF6"/>
    <w:rsid w:val="006607BA"/>
    <w:rsid w:val="006D7D94"/>
    <w:rsid w:val="00787759"/>
    <w:rsid w:val="007B1DD9"/>
    <w:rsid w:val="00843205"/>
    <w:rsid w:val="00A7329F"/>
    <w:rsid w:val="00B73A5A"/>
    <w:rsid w:val="00D0016D"/>
    <w:rsid w:val="00D32DA9"/>
    <w:rsid w:val="00DA3548"/>
    <w:rsid w:val="00E27404"/>
    <w:rsid w:val="00E438A1"/>
    <w:rsid w:val="00E6364A"/>
    <w:rsid w:val="00EE6897"/>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658F"/>
  <w15:docId w15:val="{C5B2C163-9309-2A4A-A53C-BE2A356D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E27404"/>
    <w:pPr>
      <w:tabs>
        <w:tab w:val="center" w:pos="4677"/>
        <w:tab w:val="right" w:pos="9355"/>
      </w:tabs>
      <w:spacing w:before="0" w:after="0"/>
    </w:pPr>
  </w:style>
  <w:style w:type="character" w:customStyle="1" w:styleId="a4">
    <w:name w:val="Верхний колонтитул Знак"/>
    <w:basedOn w:val="a0"/>
    <w:link w:val="a3"/>
    <w:uiPriority w:val="99"/>
    <w:rsid w:val="00E27404"/>
  </w:style>
  <w:style w:type="paragraph" w:styleId="a5">
    <w:name w:val="footer"/>
    <w:basedOn w:val="a"/>
    <w:link w:val="a6"/>
    <w:uiPriority w:val="99"/>
    <w:unhideWhenUsed/>
    <w:rsid w:val="00E27404"/>
    <w:pPr>
      <w:tabs>
        <w:tab w:val="center" w:pos="4677"/>
        <w:tab w:val="right" w:pos="9355"/>
      </w:tabs>
      <w:spacing w:before="0" w:after="0"/>
    </w:pPr>
  </w:style>
  <w:style w:type="character" w:customStyle="1" w:styleId="a6">
    <w:name w:val="Нижний колонтитул Знак"/>
    <w:basedOn w:val="a0"/>
    <w:link w:val="a5"/>
    <w:uiPriority w:val="99"/>
    <w:rsid w:val="00E27404"/>
  </w:style>
  <w:style w:type="paragraph" w:customStyle="1" w:styleId="11">
    <w:name w:val="Обычный1"/>
    <w:rsid w:val="00E27404"/>
    <w:pPr>
      <w:widowControl w:val="0"/>
      <w:autoSpaceDE w:val="0"/>
      <w:autoSpaceDN w:val="0"/>
      <w:adjustRightInd w:val="0"/>
      <w:spacing w:before="0" w:beforeAutospacing="0" w:after="0" w:afterAutospacing="0"/>
    </w:pPr>
    <w:rPr>
      <w:rFonts w:ascii="Arial" w:eastAsia="Times New Roman" w:hAnsi="Arial" w:cs="Times New Roman"/>
      <w:sz w:val="24"/>
      <w:szCs w:val="24"/>
      <w:lang w:eastAsia="zh-CN"/>
    </w:rPr>
  </w:style>
  <w:style w:type="character" w:styleId="a7">
    <w:name w:val="Hyperlink"/>
    <w:basedOn w:val="a0"/>
    <w:uiPriority w:val="99"/>
    <w:unhideWhenUsed/>
    <w:rsid w:val="00D0016D"/>
    <w:rPr>
      <w:color w:val="0000FF" w:themeColor="hyperlink"/>
      <w:u w:val="single"/>
    </w:rPr>
  </w:style>
  <w:style w:type="character" w:customStyle="1" w:styleId="12">
    <w:name w:val="Неразрешенное упоминание1"/>
    <w:basedOn w:val="a0"/>
    <w:uiPriority w:val="99"/>
    <w:semiHidden/>
    <w:unhideWhenUsed/>
    <w:rsid w:val="00D0016D"/>
    <w:rPr>
      <w:color w:val="605E5C"/>
      <w:shd w:val="clear" w:color="auto" w:fill="E1DFDD"/>
    </w:rPr>
  </w:style>
  <w:style w:type="character" w:customStyle="1" w:styleId="sfwc">
    <w:name w:val="sfwc"/>
    <w:basedOn w:val="a0"/>
    <w:rsid w:val="0037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39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1585</Words>
  <Characters>9036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Кочергин</dc:creator>
  <dc:description>Подготовлено экспертами Актион-МЦФЭР</dc:description>
  <cp:lastModifiedBy>Юлия А</cp:lastModifiedBy>
  <cp:revision>8</cp:revision>
  <dcterms:created xsi:type="dcterms:W3CDTF">2025-05-16T18:06:00Z</dcterms:created>
  <dcterms:modified xsi:type="dcterms:W3CDTF">2026-07-31T08:08:00Z</dcterms:modified>
</cp:coreProperties>
</file>